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DB7" w:rsidRPr="00B02FF5" w:rsidRDefault="00B02FF5" w:rsidP="00B02FF5">
      <w:pPr>
        <w:spacing w:line="560" w:lineRule="exact"/>
        <w:jc w:val="center"/>
        <w:rPr>
          <w:rFonts w:ascii="方正小标宋简体" w:eastAsia="方正小标宋简体" w:hAnsi="华文中宋" w:hint="eastAsia"/>
          <w:sz w:val="44"/>
          <w:szCs w:val="44"/>
        </w:rPr>
      </w:pPr>
      <w:r w:rsidRPr="00B02FF5">
        <w:rPr>
          <w:rFonts w:ascii="方正小标宋简体" w:eastAsia="方正小标宋简体" w:hAnsi="华文中宋" w:hint="eastAsia"/>
          <w:sz w:val="44"/>
          <w:szCs w:val="44"/>
        </w:rPr>
        <w:t>信息学院关于“申请-考核”制博士生综合考核跨一级学科的认定</w:t>
      </w:r>
    </w:p>
    <w:p w:rsidR="00371F80" w:rsidRPr="00B02FF5" w:rsidRDefault="00371F80" w:rsidP="00B02FF5">
      <w:pPr>
        <w:spacing w:line="560" w:lineRule="exact"/>
        <w:rPr>
          <w:rFonts w:ascii="仿宋" w:eastAsia="仿宋" w:hAnsi="仿宋"/>
          <w:sz w:val="32"/>
          <w:szCs w:val="32"/>
        </w:rPr>
      </w:pPr>
    </w:p>
    <w:p w:rsidR="0082184F" w:rsidRDefault="00B02FF5" w:rsidP="00B02FF5">
      <w:pPr>
        <w:spacing w:line="560" w:lineRule="exact"/>
        <w:ind w:firstLine="639"/>
        <w:rPr>
          <w:rFonts w:ascii="仿宋" w:eastAsia="仿宋" w:hAnsi="仿宋"/>
          <w:sz w:val="32"/>
          <w:szCs w:val="32"/>
        </w:rPr>
      </w:pPr>
      <w:r w:rsidRPr="00B02FF5">
        <w:rPr>
          <w:rFonts w:ascii="仿宋" w:eastAsia="仿宋" w:hAnsi="仿宋" w:hint="eastAsia"/>
          <w:sz w:val="32"/>
          <w:szCs w:val="32"/>
        </w:rPr>
        <w:t>根据中国人民大学博士研究生招生工作相关规定</w:t>
      </w:r>
      <w:r>
        <w:rPr>
          <w:rFonts w:ascii="仿宋" w:eastAsia="仿宋" w:hAnsi="仿宋" w:hint="eastAsia"/>
          <w:sz w:val="32"/>
          <w:szCs w:val="32"/>
        </w:rPr>
        <w:t>，</w:t>
      </w:r>
      <w:r w:rsidR="0082184F" w:rsidRPr="00B02FF5">
        <w:rPr>
          <w:rFonts w:ascii="仿宋" w:eastAsia="仿宋" w:hAnsi="仿宋" w:hint="eastAsia"/>
          <w:sz w:val="32"/>
          <w:szCs w:val="32"/>
        </w:rPr>
        <w:t>跨一级学科</w:t>
      </w:r>
      <w:r w:rsidR="00AC595E">
        <w:rPr>
          <w:rFonts w:ascii="仿宋" w:eastAsia="仿宋" w:hAnsi="仿宋" w:hint="eastAsia"/>
          <w:sz w:val="32"/>
          <w:szCs w:val="32"/>
        </w:rPr>
        <w:t>报考</w:t>
      </w:r>
      <w:r w:rsidR="0082184F" w:rsidRPr="00B02FF5">
        <w:rPr>
          <w:rFonts w:ascii="仿宋" w:eastAsia="仿宋" w:hAnsi="仿宋" w:hint="eastAsia"/>
          <w:sz w:val="32"/>
          <w:szCs w:val="32"/>
        </w:rPr>
        <w:t>需要加试，</w:t>
      </w:r>
      <w:r w:rsidR="006753DF" w:rsidRPr="00B02FF5">
        <w:rPr>
          <w:rFonts w:ascii="仿宋" w:eastAsia="仿宋" w:hAnsi="仿宋" w:hint="eastAsia"/>
          <w:sz w:val="32"/>
          <w:szCs w:val="32"/>
        </w:rPr>
        <w:t>为规范工作</w:t>
      </w:r>
      <w:r w:rsidR="00601386">
        <w:rPr>
          <w:rFonts w:ascii="仿宋" w:eastAsia="仿宋" w:hAnsi="仿宋" w:hint="eastAsia"/>
          <w:sz w:val="32"/>
          <w:szCs w:val="32"/>
        </w:rPr>
        <w:t>流程</w:t>
      </w:r>
      <w:r w:rsidR="006753DF" w:rsidRPr="00B02FF5">
        <w:rPr>
          <w:rFonts w:ascii="仿宋" w:eastAsia="仿宋" w:hAnsi="仿宋" w:hint="eastAsia"/>
          <w:sz w:val="32"/>
          <w:szCs w:val="32"/>
        </w:rPr>
        <w:t>，</w:t>
      </w:r>
      <w:r w:rsidR="0082184F" w:rsidRPr="00B02FF5">
        <w:rPr>
          <w:rFonts w:ascii="仿宋" w:eastAsia="仿宋" w:hAnsi="仿宋" w:hint="eastAsia"/>
          <w:sz w:val="32"/>
          <w:szCs w:val="32"/>
        </w:rPr>
        <w:t>现对</w:t>
      </w:r>
      <w:r w:rsidR="00601386">
        <w:rPr>
          <w:rFonts w:ascii="仿宋" w:eastAsia="仿宋" w:hAnsi="仿宋" w:hint="eastAsia"/>
          <w:sz w:val="32"/>
          <w:szCs w:val="32"/>
        </w:rPr>
        <w:t>信息学院</w:t>
      </w:r>
      <w:r w:rsidR="00601386" w:rsidRPr="00601386">
        <w:rPr>
          <w:rFonts w:ascii="仿宋" w:eastAsia="仿宋" w:hAnsi="仿宋" w:hint="eastAsia"/>
          <w:sz w:val="32"/>
          <w:szCs w:val="32"/>
        </w:rPr>
        <w:t>“申请-</w:t>
      </w:r>
      <w:r w:rsidR="00601386">
        <w:rPr>
          <w:rFonts w:ascii="仿宋" w:eastAsia="仿宋" w:hAnsi="仿宋" w:hint="eastAsia"/>
          <w:sz w:val="32"/>
          <w:szCs w:val="32"/>
        </w:rPr>
        <w:t>考核”制博士生综合考核跨一级学科</w:t>
      </w:r>
      <w:r w:rsidR="00601386" w:rsidRPr="00601386">
        <w:rPr>
          <w:rFonts w:ascii="仿宋" w:eastAsia="仿宋" w:hAnsi="仿宋" w:hint="eastAsia"/>
          <w:sz w:val="32"/>
          <w:szCs w:val="32"/>
        </w:rPr>
        <w:t>认定</w:t>
      </w:r>
      <w:r w:rsidR="00601386">
        <w:rPr>
          <w:rFonts w:ascii="仿宋" w:eastAsia="仿宋" w:hAnsi="仿宋" w:hint="eastAsia"/>
          <w:sz w:val="32"/>
          <w:szCs w:val="32"/>
        </w:rPr>
        <w:t>如下</w:t>
      </w:r>
      <w:r w:rsidR="0082184F" w:rsidRPr="00B02FF5">
        <w:rPr>
          <w:rFonts w:ascii="仿宋" w:eastAsia="仿宋" w:hAnsi="仿宋" w:hint="eastAsia"/>
          <w:sz w:val="32"/>
          <w:szCs w:val="32"/>
        </w:rPr>
        <w:t>：</w:t>
      </w:r>
    </w:p>
    <w:p w:rsidR="00371F80" w:rsidRPr="00B02FF5" w:rsidRDefault="0028184F" w:rsidP="00B02FF5">
      <w:pPr>
        <w:spacing w:line="560" w:lineRule="exact"/>
        <w:rPr>
          <w:rFonts w:ascii="仿宋" w:eastAsia="仿宋" w:hAnsi="仿宋"/>
          <w:color w:val="000000" w:themeColor="text1"/>
          <w:sz w:val="32"/>
          <w:szCs w:val="32"/>
        </w:rPr>
      </w:pPr>
      <w:r w:rsidRPr="00B02FF5">
        <w:rPr>
          <w:rFonts w:ascii="仿宋" w:eastAsia="仿宋" w:hAnsi="仿宋" w:hint="eastAsia"/>
          <w:b/>
          <w:sz w:val="32"/>
          <w:szCs w:val="32"/>
        </w:rPr>
        <w:t xml:space="preserve">    </w:t>
      </w:r>
      <w:r w:rsidR="00371F80" w:rsidRPr="00B02FF5">
        <w:rPr>
          <w:rFonts w:ascii="仿宋" w:eastAsia="仿宋" w:hAnsi="仿宋" w:hint="eastAsia"/>
          <w:b/>
          <w:sz w:val="32"/>
          <w:szCs w:val="32"/>
        </w:rPr>
        <w:t>（1）计算机科学与技术</w:t>
      </w:r>
      <w:r w:rsidR="006E3BE7" w:rsidRPr="00B02FF5">
        <w:rPr>
          <w:rFonts w:ascii="仿宋" w:eastAsia="仿宋" w:hAnsi="仿宋" w:hint="eastAsia"/>
          <w:b/>
          <w:sz w:val="32"/>
          <w:szCs w:val="32"/>
        </w:rPr>
        <w:t>专业</w:t>
      </w:r>
      <w:r w:rsidR="00371F80" w:rsidRPr="00B02FF5">
        <w:rPr>
          <w:rFonts w:ascii="仿宋" w:eastAsia="仿宋" w:hAnsi="仿宋" w:hint="eastAsia"/>
          <w:b/>
          <w:sz w:val="32"/>
          <w:szCs w:val="32"/>
        </w:rPr>
        <w:t>跨学科认定</w:t>
      </w:r>
      <w:r w:rsidR="00371F80" w:rsidRPr="00B02FF5">
        <w:rPr>
          <w:rFonts w:ascii="仿宋" w:eastAsia="仿宋" w:hAnsi="仿宋" w:hint="eastAsia"/>
          <w:sz w:val="32"/>
          <w:szCs w:val="32"/>
        </w:rPr>
        <w:t>：</w:t>
      </w:r>
      <w:r w:rsidR="005A37EB" w:rsidRPr="00B02FF5">
        <w:rPr>
          <w:rFonts w:ascii="仿宋" w:eastAsia="仿宋" w:hAnsi="仿宋" w:hint="eastAsia"/>
          <w:color w:val="000000" w:themeColor="text1"/>
          <w:sz w:val="32"/>
          <w:szCs w:val="32"/>
        </w:rPr>
        <w:t>本科或</w:t>
      </w:r>
      <w:r w:rsidR="00371F80" w:rsidRPr="00B02FF5">
        <w:rPr>
          <w:rFonts w:ascii="仿宋" w:eastAsia="仿宋" w:hAnsi="仿宋" w:hint="eastAsia"/>
          <w:color w:val="000000" w:themeColor="text1"/>
          <w:sz w:val="32"/>
          <w:szCs w:val="32"/>
        </w:rPr>
        <w:t>硕士专业</w:t>
      </w:r>
      <w:r w:rsidR="00632F63" w:rsidRPr="00B02FF5">
        <w:rPr>
          <w:rFonts w:ascii="仿宋" w:eastAsia="仿宋" w:hAnsi="仿宋" w:hint="eastAsia"/>
          <w:color w:val="000000" w:themeColor="text1"/>
          <w:sz w:val="32"/>
          <w:szCs w:val="32"/>
        </w:rPr>
        <w:t>都</w:t>
      </w:r>
      <w:r w:rsidR="00371F80" w:rsidRPr="00B02FF5">
        <w:rPr>
          <w:rFonts w:ascii="仿宋" w:eastAsia="仿宋" w:hAnsi="仿宋" w:hint="eastAsia"/>
          <w:color w:val="000000" w:themeColor="text1"/>
          <w:sz w:val="32"/>
          <w:szCs w:val="32"/>
        </w:rPr>
        <w:t>不是“</w:t>
      </w:r>
      <w:r w:rsidR="00483AE0" w:rsidRPr="00B02FF5">
        <w:rPr>
          <w:rFonts w:ascii="仿宋" w:eastAsia="仿宋" w:hAnsi="仿宋" w:hint="eastAsia"/>
          <w:color w:val="000000" w:themeColor="text1"/>
          <w:sz w:val="32"/>
          <w:szCs w:val="32"/>
        </w:rPr>
        <w:t>0</w:t>
      </w:r>
      <w:r w:rsidR="00483AE0" w:rsidRPr="00B02FF5">
        <w:rPr>
          <w:rFonts w:ascii="仿宋" w:eastAsia="仿宋" w:hAnsi="仿宋"/>
          <w:color w:val="000000" w:themeColor="text1"/>
          <w:sz w:val="32"/>
          <w:szCs w:val="32"/>
        </w:rPr>
        <w:t>812</w:t>
      </w:r>
      <w:r w:rsidR="00371F80" w:rsidRPr="00B02FF5">
        <w:rPr>
          <w:rFonts w:ascii="仿宋" w:eastAsia="仿宋" w:hAnsi="仿宋" w:hint="eastAsia"/>
          <w:color w:val="000000" w:themeColor="text1"/>
          <w:sz w:val="32"/>
          <w:szCs w:val="32"/>
        </w:rPr>
        <w:t>计算机科学与技术”的，认定为跨一级学科，包括</w:t>
      </w:r>
      <w:r w:rsidR="00483AE0" w:rsidRPr="00B02FF5">
        <w:rPr>
          <w:rFonts w:ascii="仿宋" w:eastAsia="仿宋" w:hAnsi="仿宋" w:hint="eastAsia"/>
          <w:color w:val="000000" w:themeColor="text1"/>
          <w:sz w:val="32"/>
          <w:szCs w:val="32"/>
        </w:rPr>
        <w:t>“</w:t>
      </w:r>
      <w:r w:rsidR="00371F80" w:rsidRPr="00B02FF5">
        <w:rPr>
          <w:rFonts w:ascii="仿宋" w:eastAsia="仿宋" w:hAnsi="仿宋" w:hint="eastAsia"/>
          <w:color w:val="000000" w:themeColor="text1"/>
          <w:sz w:val="32"/>
          <w:szCs w:val="32"/>
        </w:rPr>
        <w:t>0835软件工程</w:t>
      </w:r>
      <w:r w:rsidR="00483AE0" w:rsidRPr="00B02FF5">
        <w:rPr>
          <w:rFonts w:ascii="仿宋" w:eastAsia="仿宋" w:hAnsi="仿宋" w:hint="eastAsia"/>
          <w:color w:val="000000" w:themeColor="text1"/>
          <w:sz w:val="32"/>
          <w:szCs w:val="32"/>
        </w:rPr>
        <w:t>”</w:t>
      </w:r>
      <w:r w:rsidR="00601386">
        <w:rPr>
          <w:rFonts w:ascii="仿宋" w:eastAsia="仿宋" w:hAnsi="仿宋" w:hint="eastAsia"/>
          <w:color w:val="000000" w:themeColor="text1"/>
          <w:sz w:val="32"/>
          <w:szCs w:val="32"/>
        </w:rPr>
        <w:t>、</w:t>
      </w:r>
      <w:r w:rsidR="00483AE0" w:rsidRPr="00B02FF5">
        <w:rPr>
          <w:rFonts w:ascii="仿宋" w:eastAsia="仿宋" w:hAnsi="仿宋" w:hint="eastAsia"/>
          <w:color w:val="000000" w:themeColor="text1"/>
          <w:sz w:val="32"/>
          <w:szCs w:val="32"/>
        </w:rPr>
        <w:t>“</w:t>
      </w:r>
      <w:r w:rsidR="00371F80" w:rsidRPr="00B02FF5">
        <w:rPr>
          <w:rFonts w:ascii="仿宋" w:eastAsia="仿宋" w:hAnsi="仿宋" w:hint="eastAsia"/>
          <w:color w:val="000000" w:themeColor="text1"/>
          <w:sz w:val="32"/>
          <w:szCs w:val="32"/>
        </w:rPr>
        <w:t>0854电子信息</w:t>
      </w:r>
      <w:r w:rsidR="00483AE0" w:rsidRPr="00B02FF5">
        <w:rPr>
          <w:rFonts w:ascii="仿宋" w:eastAsia="仿宋" w:hAnsi="仿宋" w:hint="eastAsia"/>
          <w:color w:val="000000" w:themeColor="text1"/>
          <w:sz w:val="32"/>
          <w:szCs w:val="32"/>
        </w:rPr>
        <w:t>”</w:t>
      </w:r>
      <w:r w:rsidR="00371F80" w:rsidRPr="00B02FF5">
        <w:rPr>
          <w:rFonts w:ascii="仿宋" w:eastAsia="仿宋" w:hAnsi="仿宋" w:hint="eastAsia"/>
          <w:color w:val="000000" w:themeColor="text1"/>
          <w:sz w:val="32"/>
          <w:szCs w:val="32"/>
        </w:rPr>
        <w:t>等</w:t>
      </w:r>
      <w:r w:rsidR="00750DCC" w:rsidRPr="00B02FF5">
        <w:rPr>
          <w:rFonts w:ascii="仿宋" w:eastAsia="仿宋" w:hAnsi="仿宋" w:hint="eastAsia"/>
          <w:color w:val="000000" w:themeColor="text1"/>
          <w:sz w:val="32"/>
          <w:szCs w:val="32"/>
        </w:rPr>
        <w:t>认定为</w:t>
      </w:r>
      <w:r w:rsidR="00371F80" w:rsidRPr="00B02FF5">
        <w:rPr>
          <w:rFonts w:ascii="仿宋" w:eastAsia="仿宋" w:hAnsi="仿宋" w:hint="eastAsia"/>
          <w:color w:val="000000" w:themeColor="text1"/>
          <w:sz w:val="32"/>
          <w:szCs w:val="32"/>
        </w:rPr>
        <w:t>跨一级学科，需要加试。</w:t>
      </w:r>
    </w:p>
    <w:p w:rsidR="00371F80" w:rsidRDefault="00371F80" w:rsidP="00601386">
      <w:pPr>
        <w:widowControl/>
        <w:spacing w:line="560" w:lineRule="exact"/>
        <w:ind w:firstLine="639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601386">
        <w:rPr>
          <w:rFonts w:ascii="仿宋" w:eastAsia="仿宋" w:hAnsi="仿宋" w:hint="eastAsia"/>
          <w:b/>
          <w:color w:val="000000" w:themeColor="text1"/>
          <w:sz w:val="32"/>
          <w:szCs w:val="32"/>
        </w:rPr>
        <w:t>（2）管理科学与工程</w:t>
      </w:r>
      <w:r w:rsidR="006E3BE7" w:rsidRPr="00601386">
        <w:rPr>
          <w:rFonts w:ascii="仿宋" w:eastAsia="仿宋" w:hAnsi="仿宋" w:hint="eastAsia"/>
          <w:b/>
          <w:color w:val="000000" w:themeColor="text1"/>
          <w:sz w:val="32"/>
          <w:szCs w:val="32"/>
        </w:rPr>
        <w:t>专业</w:t>
      </w:r>
      <w:r w:rsidRPr="00601386">
        <w:rPr>
          <w:rFonts w:ascii="仿宋" w:eastAsia="仿宋" w:hAnsi="仿宋" w:hint="eastAsia"/>
          <w:b/>
          <w:color w:val="000000" w:themeColor="text1"/>
          <w:sz w:val="32"/>
          <w:szCs w:val="32"/>
        </w:rPr>
        <w:t>跨学科认定：</w:t>
      </w:r>
      <w:r w:rsidR="00BB0124" w:rsidRPr="00B02FF5">
        <w:rPr>
          <w:rFonts w:ascii="仿宋" w:eastAsia="仿宋" w:hAnsi="仿宋" w:hint="eastAsia"/>
          <w:color w:val="000000" w:themeColor="text1"/>
          <w:sz w:val="32"/>
          <w:szCs w:val="32"/>
        </w:rPr>
        <w:t>本科或</w:t>
      </w:r>
      <w:r w:rsidRPr="00B02FF5">
        <w:rPr>
          <w:rFonts w:ascii="仿宋" w:eastAsia="仿宋" w:hAnsi="仿宋" w:hint="eastAsia"/>
          <w:color w:val="000000" w:themeColor="text1"/>
          <w:sz w:val="32"/>
          <w:szCs w:val="32"/>
        </w:rPr>
        <w:t>硕士专业</w:t>
      </w:r>
      <w:r w:rsidR="00483AE0" w:rsidRPr="00B02FF5">
        <w:rPr>
          <w:rFonts w:ascii="仿宋" w:eastAsia="仿宋" w:hAnsi="仿宋" w:hint="eastAsia"/>
          <w:color w:val="000000" w:themeColor="text1"/>
          <w:sz w:val="32"/>
          <w:szCs w:val="32"/>
        </w:rPr>
        <w:t>都</w:t>
      </w:r>
      <w:r w:rsidRPr="00B02FF5">
        <w:rPr>
          <w:rFonts w:ascii="仿宋" w:eastAsia="仿宋" w:hAnsi="仿宋" w:hint="eastAsia"/>
          <w:color w:val="000000" w:themeColor="text1"/>
          <w:sz w:val="32"/>
          <w:szCs w:val="32"/>
        </w:rPr>
        <w:t>不是“</w:t>
      </w:r>
      <w:r w:rsidR="00483AE0" w:rsidRPr="00B02FF5">
        <w:rPr>
          <w:rFonts w:ascii="仿宋" w:eastAsia="仿宋" w:hAnsi="仿宋"/>
          <w:color w:val="000000" w:themeColor="text1"/>
          <w:sz w:val="32"/>
          <w:szCs w:val="32"/>
        </w:rPr>
        <w:t>1201</w:t>
      </w:r>
      <w:r w:rsidRPr="00B02FF5">
        <w:rPr>
          <w:rFonts w:ascii="仿宋" w:eastAsia="仿宋" w:hAnsi="仿宋" w:hint="eastAsia"/>
          <w:color w:val="000000" w:themeColor="text1"/>
          <w:sz w:val="32"/>
          <w:szCs w:val="32"/>
        </w:rPr>
        <w:t>管理科学与工程”的，认定为跨一级学科，包括</w:t>
      </w:r>
      <w:r w:rsidR="00483AE0" w:rsidRPr="00B02FF5">
        <w:rPr>
          <w:rFonts w:ascii="仿宋" w:eastAsia="仿宋" w:hAnsi="仿宋" w:hint="eastAsia"/>
          <w:color w:val="000000" w:themeColor="text1"/>
          <w:sz w:val="32"/>
          <w:szCs w:val="32"/>
        </w:rPr>
        <w:t>“</w:t>
      </w:r>
      <w:r w:rsidRPr="00B02FF5">
        <w:rPr>
          <w:rFonts w:ascii="仿宋" w:eastAsia="仿宋" w:hAnsi="仿宋" w:hint="eastAsia"/>
          <w:color w:val="000000" w:themeColor="text1"/>
          <w:sz w:val="32"/>
          <w:szCs w:val="32"/>
        </w:rPr>
        <w:t>1251工商管理</w:t>
      </w:r>
      <w:r w:rsidR="00483AE0" w:rsidRPr="00B02FF5">
        <w:rPr>
          <w:rFonts w:ascii="仿宋" w:eastAsia="仿宋" w:hAnsi="仿宋" w:hint="eastAsia"/>
          <w:color w:val="000000" w:themeColor="text1"/>
          <w:sz w:val="32"/>
          <w:szCs w:val="32"/>
        </w:rPr>
        <w:t>”</w:t>
      </w:r>
      <w:r w:rsidR="00601386">
        <w:rPr>
          <w:rFonts w:ascii="仿宋" w:eastAsia="仿宋" w:hAnsi="仿宋" w:hint="eastAsia"/>
          <w:color w:val="000000" w:themeColor="text1"/>
          <w:sz w:val="32"/>
          <w:szCs w:val="32"/>
        </w:rPr>
        <w:t>、</w:t>
      </w:r>
      <w:r w:rsidR="00483AE0" w:rsidRPr="00B02FF5">
        <w:rPr>
          <w:rFonts w:ascii="仿宋" w:eastAsia="仿宋" w:hAnsi="仿宋" w:hint="eastAsia"/>
          <w:color w:val="000000" w:themeColor="text1"/>
          <w:sz w:val="32"/>
          <w:szCs w:val="32"/>
        </w:rPr>
        <w:t>“</w:t>
      </w:r>
      <w:r w:rsidRPr="00B02FF5">
        <w:rPr>
          <w:rFonts w:ascii="仿宋" w:eastAsia="仿宋" w:hAnsi="仿宋" w:hint="eastAsia"/>
          <w:color w:val="000000" w:themeColor="text1"/>
          <w:sz w:val="32"/>
          <w:szCs w:val="32"/>
        </w:rPr>
        <w:t>0854</w:t>
      </w:r>
      <w:r w:rsidR="00750DCC" w:rsidRPr="00B02FF5">
        <w:rPr>
          <w:rFonts w:ascii="仿宋" w:eastAsia="仿宋" w:hAnsi="仿宋" w:hint="eastAsia"/>
          <w:color w:val="000000" w:themeColor="text1"/>
          <w:sz w:val="32"/>
          <w:szCs w:val="32"/>
        </w:rPr>
        <w:t>电子信息</w:t>
      </w:r>
      <w:r w:rsidR="00483AE0" w:rsidRPr="00B02FF5">
        <w:rPr>
          <w:rFonts w:ascii="仿宋" w:eastAsia="仿宋" w:hAnsi="仿宋" w:hint="eastAsia"/>
          <w:color w:val="000000" w:themeColor="text1"/>
          <w:sz w:val="32"/>
          <w:szCs w:val="32"/>
        </w:rPr>
        <w:t>”</w:t>
      </w:r>
      <w:r w:rsidR="00750DCC" w:rsidRPr="00B02FF5">
        <w:rPr>
          <w:rFonts w:ascii="仿宋" w:eastAsia="仿宋" w:hAnsi="仿宋" w:hint="eastAsia"/>
          <w:color w:val="000000" w:themeColor="text1"/>
          <w:sz w:val="32"/>
          <w:szCs w:val="32"/>
        </w:rPr>
        <w:t>等认定为</w:t>
      </w:r>
      <w:r w:rsidRPr="00B02FF5">
        <w:rPr>
          <w:rFonts w:ascii="仿宋" w:eastAsia="仿宋" w:hAnsi="仿宋" w:hint="eastAsia"/>
          <w:color w:val="000000" w:themeColor="text1"/>
          <w:sz w:val="32"/>
          <w:szCs w:val="32"/>
        </w:rPr>
        <w:t>跨一级学科，需要加试。</w:t>
      </w:r>
    </w:p>
    <w:p w:rsidR="00601386" w:rsidRPr="00601386" w:rsidRDefault="00601386" w:rsidP="00601386">
      <w:pPr>
        <w:widowControl/>
        <w:spacing w:line="560" w:lineRule="exact"/>
        <w:ind w:firstLine="639"/>
        <w:jc w:val="left"/>
        <w:rPr>
          <w:rFonts w:ascii="仿宋" w:eastAsia="仿宋" w:hAnsi="仿宋"/>
          <w:color w:val="000000" w:themeColor="text1"/>
          <w:sz w:val="32"/>
          <w:szCs w:val="32"/>
        </w:rPr>
      </w:pPr>
    </w:p>
    <w:p w:rsidR="00601386" w:rsidRPr="00601386" w:rsidRDefault="00601386" w:rsidP="00601386">
      <w:pPr>
        <w:widowControl/>
        <w:spacing w:line="560" w:lineRule="exact"/>
        <w:ind w:firstLine="639"/>
        <w:jc w:val="left"/>
        <w:rPr>
          <w:rFonts w:ascii="仿宋" w:eastAsia="仿宋" w:hAnsi="仿宋" w:hint="eastAsia"/>
          <w:sz w:val="32"/>
          <w:szCs w:val="32"/>
        </w:rPr>
      </w:pPr>
    </w:p>
    <w:p w:rsidR="00B302DD" w:rsidRPr="00601386" w:rsidRDefault="00B302DD" w:rsidP="00B02FF5">
      <w:pPr>
        <w:spacing w:line="560" w:lineRule="exact"/>
        <w:jc w:val="right"/>
        <w:rPr>
          <w:rFonts w:ascii="仿宋" w:eastAsia="仿宋" w:hAnsi="仿宋"/>
          <w:sz w:val="32"/>
          <w:szCs w:val="32"/>
        </w:rPr>
      </w:pPr>
      <w:r w:rsidRPr="00601386">
        <w:rPr>
          <w:rFonts w:ascii="仿宋" w:eastAsia="仿宋" w:hAnsi="仿宋" w:hint="eastAsia"/>
          <w:sz w:val="32"/>
          <w:szCs w:val="32"/>
        </w:rPr>
        <w:t>信息学院招生工作</w:t>
      </w:r>
      <w:r w:rsidR="00601386">
        <w:rPr>
          <w:rFonts w:ascii="仿宋" w:eastAsia="仿宋" w:hAnsi="仿宋" w:hint="eastAsia"/>
          <w:sz w:val="32"/>
          <w:szCs w:val="32"/>
        </w:rPr>
        <w:t>领导</w:t>
      </w:r>
      <w:r w:rsidRPr="00601386">
        <w:rPr>
          <w:rFonts w:ascii="仿宋" w:eastAsia="仿宋" w:hAnsi="仿宋" w:hint="eastAsia"/>
          <w:sz w:val="32"/>
          <w:szCs w:val="32"/>
        </w:rPr>
        <w:t>小组</w:t>
      </w:r>
    </w:p>
    <w:p w:rsidR="00B302DD" w:rsidRPr="00601386" w:rsidRDefault="00BA3BA7" w:rsidP="00B02FF5">
      <w:pPr>
        <w:spacing w:line="560" w:lineRule="exact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</w:t>
      </w:r>
      <w:bookmarkStart w:id="0" w:name="_GoBack"/>
      <w:bookmarkEnd w:id="0"/>
      <w:r>
        <w:rPr>
          <w:rFonts w:ascii="仿宋" w:eastAsia="仿宋" w:hAnsi="仿宋"/>
          <w:sz w:val="32"/>
          <w:szCs w:val="32"/>
        </w:rPr>
        <w:t>5</w:t>
      </w:r>
      <w:r w:rsidR="00B302DD" w:rsidRPr="00601386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3</w:t>
      </w:r>
      <w:r w:rsidR="00B302DD" w:rsidRPr="00601386">
        <w:rPr>
          <w:rFonts w:ascii="仿宋" w:eastAsia="仿宋" w:hAnsi="仿宋" w:hint="eastAsia"/>
          <w:sz w:val="32"/>
          <w:szCs w:val="32"/>
        </w:rPr>
        <w:t>月</w:t>
      </w:r>
    </w:p>
    <w:p w:rsidR="00B302DD" w:rsidRPr="00601386" w:rsidRDefault="00B302DD" w:rsidP="00B02FF5">
      <w:pPr>
        <w:spacing w:line="560" w:lineRule="exact"/>
        <w:rPr>
          <w:rFonts w:ascii="仿宋" w:eastAsia="仿宋" w:hAnsi="仿宋"/>
          <w:sz w:val="32"/>
          <w:szCs w:val="32"/>
        </w:rPr>
      </w:pPr>
    </w:p>
    <w:sectPr w:rsidR="00B302DD" w:rsidRPr="00601386" w:rsidSect="00F96D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AE1" w:rsidRDefault="00616AE1" w:rsidP="004C6523">
      <w:r>
        <w:separator/>
      </w:r>
    </w:p>
  </w:endnote>
  <w:endnote w:type="continuationSeparator" w:id="0">
    <w:p w:rsidR="00616AE1" w:rsidRDefault="00616AE1" w:rsidP="004C6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AE1" w:rsidRDefault="00616AE1" w:rsidP="004C6523">
      <w:r>
        <w:separator/>
      </w:r>
    </w:p>
  </w:footnote>
  <w:footnote w:type="continuationSeparator" w:id="0">
    <w:p w:rsidR="00616AE1" w:rsidRDefault="00616AE1" w:rsidP="004C65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71F80"/>
    <w:rsid w:val="002053A5"/>
    <w:rsid w:val="0028184F"/>
    <w:rsid w:val="00371F80"/>
    <w:rsid w:val="003C616D"/>
    <w:rsid w:val="00412734"/>
    <w:rsid w:val="00474F3F"/>
    <w:rsid w:val="00483AE0"/>
    <w:rsid w:val="004C6523"/>
    <w:rsid w:val="005A37EB"/>
    <w:rsid w:val="00601386"/>
    <w:rsid w:val="006154A8"/>
    <w:rsid w:val="00616AE1"/>
    <w:rsid w:val="00632F63"/>
    <w:rsid w:val="006753DF"/>
    <w:rsid w:val="00675A34"/>
    <w:rsid w:val="006E3BE7"/>
    <w:rsid w:val="00750DCC"/>
    <w:rsid w:val="0082184F"/>
    <w:rsid w:val="00A713DA"/>
    <w:rsid w:val="00AC595E"/>
    <w:rsid w:val="00AD594C"/>
    <w:rsid w:val="00B02FF5"/>
    <w:rsid w:val="00B302DD"/>
    <w:rsid w:val="00BA3BA7"/>
    <w:rsid w:val="00BB0124"/>
    <w:rsid w:val="00BB026C"/>
    <w:rsid w:val="00BD704C"/>
    <w:rsid w:val="00CA284F"/>
    <w:rsid w:val="00D63697"/>
    <w:rsid w:val="00EB1F47"/>
    <w:rsid w:val="00ED5BD0"/>
    <w:rsid w:val="00F9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AA5084"/>
  <w15:docId w15:val="{6EB6FDBF-A289-439A-B604-4C828C2FF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DB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65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C652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C65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C652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0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7</cp:revision>
  <dcterms:created xsi:type="dcterms:W3CDTF">2024-04-08T09:59:00Z</dcterms:created>
  <dcterms:modified xsi:type="dcterms:W3CDTF">2025-03-14T01:26:00Z</dcterms:modified>
</cp:coreProperties>
</file>